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4" w:lineRule="atLeast"/>
        <w:ind w:hanging="420"/>
        <w:jc w:val="center"/>
        <w:rPr>
          <w:rFonts w:ascii="Verdana" w:hAnsi="Verdana" w:cs="宋体"/>
          <w:kern w:val="0"/>
          <w:sz w:val="18"/>
          <w:szCs w:val="18"/>
        </w:rPr>
      </w:pPr>
      <w:r>
        <w:rPr>
          <w:rFonts w:ascii="Verdana" w:hAnsi="Verdana" w:cs="宋体"/>
          <w:b/>
          <w:bCs/>
          <w:kern w:val="0"/>
          <w:sz w:val="28"/>
          <w:szCs w:val="28"/>
        </w:rPr>
        <w:t>竞赛</w:t>
      </w:r>
      <w:r>
        <w:rPr>
          <w:rFonts w:hint="eastAsia" w:ascii="Verdana" w:hAnsi="Verdana" w:cs="宋体"/>
          <w:b/>
          <w:bCs/>
          <w:kern w:val="0"/>
          <w:sz w:val="28"/>
          <w:szCs w:val="28"/>
        </w:rPr>
        <w:t>规则与</w:t>
      </w:r>
      <w:r>
        <w:rPr>
          <w:rFonts w:ascii="Verdana" w:hAnsi="Verdana" w:cs="宋体"/>
          <w:b/>
          <w:bCs/>
          <w:kern w:val="0"/>
          <w:sz w:val="28"/>
          <w:szCs w:val="28"/>
        </w:rPr>
        <w:t>办法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（一） 执行国际羽联颁布的《羽毛球竞赛规则20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23</w:t>
      </w:r>
      <w:r>
        <w:rPr>
          <w:rFonts w:hint="eastAsia" w:ascii="仿宋" w:hAnsi="仿宋" w:eastAsia="仿宋"/>
          <w:sz w:val="28"/>
          <w:szCs w:val="32"/>
        </w:rPr>
        <w:t>》竞赛规则。如有该规则以外的新规定，以中国羽毛球协会颁发的文件为准。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（二） 比赛场次,对阵根据报名队数抽签而定。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（三） 比赛中，决定名次的办法按羽毛球规则中的规定执行。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（四） 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上午9</w:t>
      </w:r>
      <w:r>
        <w:rPr>
          <w:rFonts w:hint="eastAsia" w:ascii="仿宋" w:hAnsi="仿宋" w:eastAsia="仿宋"/>
          <w:sz w:val="28"/>
          <w:szCs w:val="32"/>
        </w:rPr>
        <w:t>：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32"/>
        </w:rPr>
        <w:t>0准时开赛，超过比赛时间3分钟未到比赛场地的队伍按自动弃权处理。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（五）本次比赛的团体赛（单循环）每个场地安排一名主裁，整个比赛设裁判长一名，主司仲裁和分数统计工作。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（六） 本次单打比赛首轮采用一局定胜15或21分制单循环赛（视参赛人数决定，领队会通知），通过抽签将比赛人数分为ABCD四个半区，各取半区前2名交叉分组进入淘汰赛。自淘汰赛起，采用三局两胜制，每局比赛21分。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（七） 本次比赛团体赛每支队伍8-10人上场，分别为一组混双、一组男单、一组女双、一组女单和一组男双（团体赛中人员至多上场一次，若违反规则，全部成绩视作无效）。所有代表队分为ABCD四个半区，进行单循环赛，单项循环赛采用积分制，胜一场积一分，负一场积零分，若积分相同则看小比分，积分最高的代表队胜出。比赛每场采用五局三胜制（各单项一局定胜），每局比赛21分制。团体比赛每场5局，各代表队5局必须打完，提前退赛按失败处理。ABCD四个半区各取积分最高的2支代表队，共8支代表队晋级，交叉分组进入淘汰赛。自淘汰赛起，每场比赛仍采用五局三胜制（各单项三局两胜），每局比赛21分制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（八） 11月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32"/>
        </w:rPr>
        <w:t>日（周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六</w:t>
      </w:r>
      <w:r>
        <w:rPr>
          <w:rFonts w:hint="eastAsia" w:ascii="仿宋" w:hAnsi="仿宋" w:eastAsia="仿宋"/>
          <w:sz w:val="28"/>
          <w:szCs w:val="32"/>
        </w:rPr>
        <w:t>）进行本次羽毛球赛决赛并颁发证书。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（九）奖励办法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文理学院体育系提供以下奖品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团体赛取前8名颁发证书。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团体赛第一至三名颁发中国石油大学（北京）克拉玛依校区羽毛球赛奖杯。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最佳裁判员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32"/>
        </w:rPr>
        <w:t>名：证书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（十） 比赛要求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1、比赛时运动员必须持本人有效证件以备核查。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2、各队须自备练习用球和饮水以及比赛用拍。比赛用球由赛事委员会专门提供</w:t>
      </w:r>
      <w:bookmarkStart w:id="0" w:name="_GoBack"/>
      <w:bookmarkEnd w:id="0"/>
      <w:r>
        <w:rPr>
          <w:rFonts w:hint="eastAsia" w:ascii="仿宋" w:hAnsi="仿宋" w:eastAsia="仿宋"/>
          <w:sz w:val="28"/>
          <w:szCs w:val="32"/>
        </w:rPr>
        <w:t>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3、参赛队必须准备深、浅两种不同颜色的比赛服装各一套。（可以“院服”或“系服”为比赛服装）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4、参赛队员要服从和尊重裁判员，尊重对方，不得肆意谩骂闹事，如有以上情况，依据最新版《中国石油大学（北京）克拉玛依校区学生手册》中规定酌情给予处罚。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5、无故弃权或中途罢赛，取消该队的参赛资格，全部成绩无效，并取消该队参加下一年度的比赛资格。</w:t>
      </w:r>
    </w:p>
    <w:p>
      <w:pPr>
        <w:ind w:firstLine="562" w:firstLineChars="200"/>
      </w:pPr>
      <w:r>
        <w:rPr>
          <w:rFonts w:hint="eastAsia" w:ascii="仿宋" w:hAnsi="仿宋" w:eastAsia="仿宋"/>
          <w:b/>
          <w:bCs/>
          <w:sz w:val="28"/>
          <w:szCs w:val="32"/>
        </w:rPr>
        <w:t>本赛事活动解释权属于主办单位，未尽事宜另行通知。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YWEyOGQ5NjQzOWQzYmJjYjU5OTQ3NGJiZDRkZGQifQ=="/>
  </w:docVars>
  <w:rsids>
    <w:rsidRoot w:val="00CC548E"/>
    <w:rsid w:val="000A6BB1"/>
    <w:rsid w:val="001418A0"/>
    <w:rsid w:val="001D3BB7"/>
    <w:rsid w:val="001E00D8"/>
    <w:rsid w:val="00215AA4"/>
    <w:rsid w:val="00252B64"/>
    <w:rsid w:val="002B3B8E"/>
    <w:rsid w:val="003B0F51"/>
    <w:rsid w:val="006B0289"/>
    <w:rsid w:val="0070538D"/>
    <w:rsid w:val="00710609"/>
    <w:rsid w:val="00753A90"/>
    <w:rsid w:val="007743CC"/>
    <w:rsid w:val="007C14E2"/>
    <w:rsid w:val="008141DD"/>
    <w:rsid w:val="008904DA"/>
    <w:rsid w:val="00993742"/>
    <w:rsid w:val="00A951F9"/>
    <w:rsid w:val="00AE5927"/>
    <w:rsid w:val="00B117CE"/>
    <w:rsid w:val="00B42A3B"/>
    <w:rsid w:val="00C307FD"/>
    <w:rsid w:val="00CA7663"/>
    <w:rsid w:val="00CC548E"/>
    <w:rsid w:val="00E13235"/>
    <w:rsid w:val="00F1195C"/>
    <w:rsid w:val="00F30205"/>
    <w:rsid w:val="00F83F73"/>
    <w:rsid w:val="01791910"/>
    <w:rsid w:val="01A1651C"/>
    <w:rsid w:val="023B6BC5"/>
    <w:rsid w:val="02526B8D"/>
    <w:rsid w:val="03630182"/>
    <w:rsid w:val="03B66504"/>
    <w:rsid w:val="03DE35EF"/>
    <w:rsid w:val="04CE3D21"/>
    <w:rsid w:val="0520422F"/>
    <w:rsid w:val="05B253F0"/>
    <w:rsid w:val="06C453DB"/>
    <w:rsid w:val="06CB0518"/>
    <w:rsid w:val="071F6AB6"/>
    <w:rsid w:val="08381BDD"/>
    <w:rsid w:val="0B401ADD"/>
    <w:rsid w:val="0C6D2071"/>
    <w:rsid w:val="0DC161D1"/>
    <w:rsid w:val="10DD77C5"/>
    <w:rsid w:val="115C4694"/>
    <w:rsid w:val="11F272A1"/>
    <w:rsid w:val="11F748B7"/>
    <w:rsid w:val="120E7E53"/>
    <w:rsid w:val="129109F1"/>
    <w:rsid w:val="13A72581"/>
    <w:rsid w:val="14A81E98"/>
    <w:rsid w:val="154C5AE5"/>
    <w:rsid w:val="165A18B8"/>
    <w:rsid w:val="17FB4691"/>
    <w:rsid w:val="194A1770"/>
    <w:rsid w:val="19F636A6"/>
    <w:rsid w:val="1A310B82"/>
    <w:rsid w:val="1AE71241"/>
    <w:rsid w:val="1BEF4851"/>
    <w:rsid w:val="1C163B8C"/>
    <w:rsid w:val="1C19367C"/>
    <w:rsid w:val="1C915908"/>
    <w:rsid w:val="1ED815CC"/>
    <w:rsid w:val="21731A80"/>
    <w:rsid w:val="21E835F3"/>
    <w:rsid w:val="228D0920"/>
    <w:rsid w:val="23474F72"/>
    <w:rsid w:val="2393640A"/>
    <w:rsid w:val="245C67FB"/>
    <w:rsid w:val="257C53A7"/>
    <w:rsid w:val="260E7FC9"/>
    <w:rsid w:val="27284D09"/>
    <w:rsid w:val="280E605F"/>
    <w:rsid w:val="2A832D34"/>
    <w:rsid w:val="2A9F5694"/>
    <w:rsid w:val="2B125E66"/>
    <w:rsid w:val="2B4A5600"/>
    <w:rsid w:val="2C4E620E"/>
    <w:rsid w:val="2CF96CAF"/>
    <w:rsid w:val="2E8B0409"/>
    <w:rsid w:val="305A1716"/>
    <w:rsid w:val="339A4C4A"/>
    <w:rsid w:val="33CB12A8"/>
    <w:rsid w:val="34DB0BFA"/>
    <w:rsid w:val="34FD7B87"/>
    <w:rsid w:val="37FB65FF"/>
    <w:rsid w:val="39812B34"/>
    <w:rsid w:val="39F5707E"/>
    <w:rsid w:val="3A8723CC"/>
    <w:rsid w:val="3B47390A"/>
    <w:rsid w:val="3C3814A4"/>
    <w:rsid w:val="446C618F"/>
    <w:rsid w:val="46623CEE"/>
    <w:rsid w:val="46A95479"/>
    <w:rsid w:val="477535AD"/>
    <w:rsid w:val="49D071C0"/>
    <w:rsid w:val="49FB248F"/>
    <w:rsid w:val="4A1672C9"/>
    <w:rsid w:val="4B524331"/>
    <w:rsid w:val="4B935456"/>
    <w:rsid w:val="4E1C4782"/>
    <w:rsid w:val="4F5368C9"/>
    <w:rsid w:val="4FC450D1"/>
    <w:rsid w:val="503E30D6"/>
    <w:rsid w:val="51183927"/>
    <w:rsid w:val="525070F0"/>
    <w:rsid w:val="5478427C"/>
    <w:rsid w:val="55164621"/>
    <w:rsid w:val="5D8F31C2"/>
    <w:rsid w:val="6211064A"/>
    <w:rsid w:val="62797F9D"/>
    <w:rsid w:val="62F45876"/>
    <w:rsid w:val="632717A7"/>
    <w:rsid w:val="65B80DDC"/>
    <w:rsid w:val="67C73559"/>
    <w:rsid w:val="68103152"/>
    <w:rsid w:val="681F5143"/>
    <w:rsid w:val="68B03FED"/>
    <w:rsid w:val="6C315445"/>
    <w:rsid w:val="6C586513"/>
    <w:rsid w:val="6CA83959"/>
    <w:rsid w:val="6CE918D3"/>
    <w:rsid w:val="6D090170"/>
    <w:rsid w:val="6DB60646"/>
    <w:rsid w:val="6ED02ACD"/>
    <w:rsid w:val="6F8F7052"/>
    <w:rsid w:val="71D23226"/>
    <w:rsid w:val="721147C0"/>
    <w:rsid w:val="73DE4104"/>
    <w:rsid w:val="74B66E2F"/>
    <w:rsid w:val="74D55507"/>
    <w:rsid w:val="74E76FE8"/>
    <w:rsid w:val="74F636CF"/>
    <w:rsid w:val="754D7793"/>
    <w:rsid w:val="75D41399"/>
    <w:rsid w:val="771A36A5"/>
    <w:rsid w:val="78886819"/>
    <w:rsid w:val="7A1268B5"/>
    <w:rsid w:val="7BDC717B"/>
    <w:rsid w:val="7CAB21D0"/>
    <w:rsid w:val="7D690EE2"/>
    <w:rsid w:val="7D7D04EA"/>
    <w:rsid w:val="7E88183C"/>
    <w:rsid w:val="7ECD724F"/>
    <w:rsid w:val="7F29518F"/>
    <w:rsid w:val="7F4D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uiPriority w:val="99"/>
    <w:pPr>
      <w:ind w:firstLine="420" w:firstLineChars="20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993</Words>
  <Characters>1017</Characters>
  <Lines>9</Lines>
  <Paragraphs>2</Paragraphs>
  <TotalTime>8</TotalTime>
  <ScaleCrop>false</ScaleCrop>
  <LinksUpToDate>false</LinksUpToDate>
  <CharactersWithSpaces>1025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2019-09-16T11:10:00Z</dcterms:created>
  <dc:creator>刘小凡</dc:creator>
  <cp:lastModifiedBy>Administrator</cp:lastModifiedBy>
  <dcterms:modified xsi:type="dcterms:W3CDTF">2024-11-04T06:23:20Z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3BE21761AAFA43428CF73D51C4F34841</vt:lpwstr>
  </property>
</Properties>
</file>